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60"/>
        </w:tabs>
        <w:spacing w:after="0" w:before="0" w:line="240" w:lineRule="auto"/>
        <w:ind w:left="0" w:right="0" w:firstLine="0"/>
        <w:jc w:val="righ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FM-RIS-37</w:t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spacing w:before="120" w:lineRule="auto"/>
        <w:jc w:val="center"/>
        <w:rPr>
          <w:rFonts w:ascii="Sarabun" w:cs="Sarabun" w:eastAsia="Sarabun" w:hAnsi="Sarabu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vertAlign w:val="baseline"/>
          <w:rtl w:val="0"/>
        </w:rPr>
        <w:t xml:space="preserve">แบบเสนอรางวัลนักวิจัยรุ่นใหม่ดีเด่นระดับส่วนงาน ประจำปี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0"/>
        </w:tabs>
        <w:jc w:val="center"/>
        <w:rPr>
          <w:rFonts w:ascii="Sarabun" w:cs="Sarabun" w:eastAsia="Sarabun" w:hAnsi="Sarabu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vertAlign w:val="baseline"/>
          <w:rtl w:val="0"/>
        </w:rPr>
        <w:t xml:space="preserve">---------------------------------------------------------------------------------------------------------------------------------------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0"/>
          <w:tab w:val="left" w:leader="none" w:pos="630"/>
          <w:tab w:val="left" w:leader="none" w:pos="1890"/>
        </w:tabs>
        <w:spacing w:before="12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ข้อ 1 ประเภทของรางวัล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0"/>
          <w:tab w:val="left" w:leader="none" w:pos="630"/>
          <w:tab w:val="left" w:leader="none" w:pos="1890"/>
        </w:tabs>
        <w:spacing w:before="12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       </w:t>
      </w:r>
      <w:r w:rsidDel="00000000" w:rsidR="00000000" w:rsidRPr="00000000">
        <w:rPr>
          <w:rFonts w:ascii="Wingdings" w:cs="Wingdings" w:eastAsia="Wingdings" w:hAnsi="Wingdings"/>
          <w:b w:val="1"/>
          <w:sz w:val="32"/>
          <w:szCs w:val="32"/>
          <w:vertAlign w:val="baseline"/>
          <w:rtl w:val="0"/>
        </w:rPr>
        <w:t xml:space="preserve">🔾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ประเภทที่ 1 นักวิจัยรุ่นใหม่ดีเด่นระดับส่วนงาน ประเภทอาจารย์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0"/>
          <w:tab w:val="left" w:leader="none" w:pos="630"/>
          <w:tab w:val="left" w:leader="none" w:pos="1890"/>
        </w:tabs>
        <w:spacing w:before="12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       </w:t>
      </w:r>
      <w:r w:rsidDel="00000000" w:rsidR="00000000" w:rsidRPr="00000000">
        <w:rPr>
          <w:rFonts w:ascii="Wingdings" w:cs="Wingdings" w:eastAsia="Wingdings" w:hAnsi="Wingdings"/>
          <w:b w:val="1"/>
          <w:sz w:val="32"/>
          <w:szCs w:val="32"/>
          <w:vertAlign w:val="baseline"/>
          <w:rtl w:val="0"/>
        </w:rPr>
        <w:t xml:space="preserve">🔾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ประเภทที่ 2 นักวิจัยรุ่นใหม่ดีเด่นระดับส่วนงาน ประเภทนักวิจัยหรือผู้ปฏิบัติงานที่เกี่ยวข้องกับการวิจัย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0"/>
          <w:tab w:val="left" w:leader="none" w:pos="630"/>
          <w:tab w:val="left" w:leader="none" w:pos="1890"/>
        </w:tabs>
        <w:spacing w:before="12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ข้อ 2  สาขาที่ส่งเข้ารับพิจารณา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2268"/>
          <w:tab w:val="left" w:leader="none" w:pos="2835"/>
        </w:tabs>
        <w:ind w:left="-142" w:firstLine="709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sz w:val="32"/>
          <w:szCs w:val="32"/>
          <w:vertAlign w:val="baseline"/>
          <w:rtl w:val="0"/>
        </w:rPr>
        <w:t xml:space="preserve">🔾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สังคมศาสตร์/มนุษยศาสตร์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sz w:val="32"/>
          <w:szCs w:val="32"/>
          <w:vertAlign w:val="baseline"/>
          <w:rtl w:val="0"/>
        </w:rPr>
        <w:t xml:space="preserve">🔾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วิทยาศาสตร์สุขภาพ/วิทยาศาสตร์เทคโนโลยี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630"/>
        </w:tabs>
        <w:spacing w:before="12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ข้อ 3  ข้อมูลผู้ขอรับรางวัล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851"/>
          <w:tab w:val="left" w:leader="none" w:pos="9072"/>
        </w:tabs>
        <w:ind w:firstLine="567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ชื่อ-สกุล (ภาษาไทย)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B">
      <w:pPr>
        <w:ind w:right="-784" w:firstLine="567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         (ภาษาอังกฤษ)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tabs>
          <w:tab w:val="left" w:leader="none" w:pos="990"/>
        </w:tabs>
        <w:ind w:right="-784" w:firstLine="851"/>
        <w:jc w:val="both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เลขบัตรประจำตัวประชาชน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วัน/เดือน/ปีเกิด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90"/>
          <w:tab w:val="left" w:leader="none" w:pos="5670"/>
        </w:tabs>
        <w:ind w:left="993" w:firstLine="0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อายุ (ต้องมีอายุไม่เกิน 35 ปี นับถึงวันที่ 1 ตุลาคม 2566)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tabs>
          <w:tab w:val="left" w:leader="none" w:pos="990"/>
        </w:tabs>
        <w:ind w:right="-784" w:firstLine="851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วุฒิการศึกษา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tabs>
          <w:tab w:val="left" w:leader="none" w:pos="990"/>
          <w:tab w:val="left" w:leader="none" w:pos="5670"/>
        </w:tabs>
        <w:ind w:firstLine="851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ตำแหน่งทางวิชาการ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tabs>
          <w:tab w:val="left" w:leader="none" w:pos="990"/>
          <w:tab w:val="left" w:leader="none" w:pos="5670"/>
        </w:tabs>
        <w:spacing w:before="120" w:lineRule="auto"/>
        <w:ind w:left="284" w:firstLine="284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ชื่อส่วนงาน /คณะ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ภาควิชา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1">
      <w:pPr>
        <w:tabs>
          <w:tab w:val="left" w:leader="none" w:pos="1418"/>
          <w:tab w:val="left" w:leader="none" w:pos="1985"/>
          <w:tab w:val="left" w:leader="none" w:pos="5670"/>
        </w:tabs>
        <w:ind w:firstLine="851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โทรศัพท์ (ที่ทำงาน)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โทรศัพท์ (มือถือ)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2">
      <w:pPr>
        <w:tabs>
          <w:tab w:val="left" w:leader="none" w:pos="1418"/>
          <w:tab w:val="left" w:leader="none" w:pos="1985"/>
          <w:tab w:val="left" w:leader="none" w:pos="5670"/>
        </w:tabs>
        <w:ind w:firstLine="851"/>
        <w:jc w:val="both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E-mail Address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spacing w:before="120" w:lineRule="auto"/>
        <w:ind w:left="629" w:right="-590" w:hanging="629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ข้อ 4  ผลงานที่เสนอประกอบการพิจารณาขอรับรางวัล (สาขาสังคมศาสตร์/มนุษยศาสตร์)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67" w:right="13" w:firstLine="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ต้องเป็นผู้วิจัยหลักในผลงานที่ได้เผยแพร่สู่สารณชนเรียบร้อยแล้ว เช่น บทความวิจัยที่ได้รับการตีพิมพ์อย่างน้อยในวารสารระดับชาติ ที่มีชื่อปรากฏในฐานข้อมูล Thai-Journal Citation Index Centre (TCI) รวมจำนวนไม่น้อยกว่า 2 ผลงาน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หรือ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เป็นผู้วิจัยที่ได้รับรางวัลในผลงานสร้างสรรค์ ไม่น้อยกว่า 1 ผลงาน</w:t>
      </w:r>
    </w:p>
    <w:p w:rsidR="00000000" w:rsidDel="00000000" w:rsidP="00000000" w:rsidRDefault="00000000" w:rsidRPr="00000000" w14:paraId="00000015">
      <w:pPr>
        <w:tabs>
          <w:tab w:val="left" w:leader="none" w:pos="0"/>
          <w:tab w:val="left" w:leader="none" w:pos="1560"/>
          <w:tab w:val="left" w:leader="none" w:pos="2410"/>
          <w:tab w:val="right" w:leader="none" w:pos="9498"/>
        </w:tabs>
        <w:ind w:firstLine="567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4.1 ชื่อผลงาน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6">
      <w:pPr>
        <w:tabs>
          <w:tab w:val="left" w:leader="none" w:pos="0"/>
          <w:tab w:val="right" w:leader="none" w:pos="9498"/>
        </w:tabs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      รายละเอียดการตีพิมพ์ ชื่อวารสาร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tabs>
          <w:tab w:val="left" w:leader="none" w:pos="0"/>
          <w:tab w:val="left" w:leader="none" w:pos="993"/>
          <w:tab w:val="left" w:leader="none" w:pos="1843"/>
          <w:tab w:val="left" w:leader="none" w:pos="2552"/>
          <w:tab w:val="left" w:leader="none" w:pos="3828"/>
          <w:tab w:val="left" w:leader="none" w:pos="4962"/>
          <w:tab w:val="left" w:leader="none" w:pos="6521"/>
          <w:tab w:val="left" w:leader="none" w:pos="7655"/>
          <w:tab w:val="right" w:leader="none" w:pos="9498"/>
        </w:tabs>
        <w:ind w:right="-64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      ปีที่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ฉบับที่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เล่มที่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เดือน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พ.ศ.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หน้า-หน้า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18">
      <w:pPr>
        <w:tabs>
          <w:tab w:val="left" w:leader="none" w:pos="0"/>
          <w:tab w:val="left" w:leader="none" w:pos="993"/>
          <w:tab w:val="left" w:leader="none" w:pos="1843"/>
          <w:tab w:val="left" w:leader="none" w:pos="2552"/>
          <w:tab w:val="left" w:leader="none" w:pos="3828"/>
          <w:tab w:val="left" w:leader="none" w:pos="4962"/>
          <w:tab w:val="left" w:leader="none" w:pos="6521"/>
          <w:tab w:val="left" w:leader="none" w:pos="7655"/>
          <w:tab w:val="right" w:leader="none" w:pos="9498"/>
        </w:tabs>
        <w:ind w:right="-64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      อยู่ในฐานข้อมูล TCI กลุ่มที่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0"/>
          <w:tab w:val="left" w:leader="none" w:pos="993"/>
          <w:tab w:val="left" w:leader="none" w:pos="1843"/>
          <w:tab w:val="left" w:leader="none" w:pos="2552"/>
          <w:tab w:val="left" w:leader="none" w:pos="3828"/>
          <w:tab w:val="left" w:leader="none" w:pos="4962"/>
          <w:tab w:val="left" w:leader="none" w:pos="6521"/>
          <w:tab w:val="left" w:leader="none" w:pos="7655"/>
          <w:tab w:val="right" w:leader="none" w:pos="9498"/>
        </w:tabs>
        <w:ind w:right="-64" w:firstLine="851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ชื่อสำนักพิมพ์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 xml:space="preserve">    </w:t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tabs>
          <w:tab w:val="left" w:leader="none" w:pos="0"/>
          <w:tab w:val="left" w:leader="none" w:pos="1560"/>
          <w:tab w:val="left" w:leader="none" w:pos="2410"/>
          <w:tab w:val="right" w:leader="none" w:pos="9498"/>
        </w:tabs>
        <w:ind w:firstLine="567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ชื่อผลงาน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B">
      <w:pPr>
        <w:tabs>
          <w:tab w:val="left" w:leader="none" w:pos="0"/>
          <w:tab w:val="right" w:leader="none" w:pos="9498"/>
        </w:tabs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     รายละเอียดการตีพิมพ์ ชื่อวารสาร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tabs>
          <w:tab w:val="left" w:leader="none" w:pos="0"/>
          <w:tab w:val="left" w:leader="none" w:pos="993"/>
          <w:tab w:val="left" w:leader="none" w:pos="1843"/>
          <w:tab w:val="left" w:leader="none" w:pos="2552"/>
          <w:tab w:val="left" w:leader="none" w:pos="3828"/>
          <w:tab w:val="left" w:leader="none" w:pos="4962"/>
          <w:tab w:val="left" w:leader="none" w:pos="6521"/>
          <w:tab w:val="left" w:leader="none" w:pos="7655"/>
          <w:tab w:val="right" w:leader="none" w:pos="9498"/>
        </w:tabs>
        <w:ind w:right="-64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      ปีที่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ฉบับที่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เล่มที่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เดือน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พ.ศ.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หน้า-หน้า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1D">
      <w:pPr>
        <w:tabs>
          <w:tab w:val="left" w:leader="none" w:pos="0"/>
          <w:tab w:val="left" w:leader="none" w:pos="993"/>
          <w:tab w:val="left" w:leader="none" w:pos="1843"/>
          <w:tab w:val="left" w:leader="none" w:pos="2552"/>
          <w:tab w:val="left" w:leader="none" w:pos="3828"/>
          <w:tab w:val="left" w:leader="none" w:pos="4962"/>
          <w:tab w:val="left" w:leader="none" w:pos="6521"/>
          <w:tab w:val="left" w:leader="none" w:pos="7655"/>
          <w:tab w:val="right" w:leader="none" w:pos="9498"/>
        </w:tabs>
        <w:ind w:right="-64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      อยู่ในฐานข้อมูล TCI กลุ่มที่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0"/>
          <w:tab w:val="left" w:leader="none" w:pos="993"/>
          <w:tab w:val="left" w:leader="none" w:pos="1843"/>
          <w:tab w:val="left" w:leader="none" w:pos="2552"/>
          <w:tab w:val="left" w:leader="none" w:pos="3828"/>
          <w:tab w:val="left" w:leader="none" w:pos="4962"/>
          <w:tab w:val="left" w:leader="none" w:pos="6521"/>
          <w:tab w:val="left" w:leader="none" w:pos="7655"/>
          <w:tab w:val="right" w:leader="none" w:pos="9498"/>
        </w:tabs>
        <w:ind w:right="-64" w:firstLine="851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ชื่อสำนักพิมพ์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 xml:space="preserve">    </w:t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4.2 ชื่อผลงานสร้างสรรค์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รายละเอียดของผลงานโดยย่อ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ประเภทของผลงาน เช่น ทัศนศิลป์ ศิลปะการแสดง วรรณศิลป์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ชื่อนิทรรศการที่จัดงาน/จัดการแสดง/จัดการประกวด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วัน เดือน ปี ที่จัดนิทรรศการ/จัดแสดง/จัดการประกวด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  <w:t xml:space="preserve">        สถานที่จัดงาน/เผยแพร่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เมือง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ประเทศ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หน่วยงาน/องค์กร ที่จัดงาน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spacing w:before="120" w:lineRule="auto"/>
        <w:ind w:left="629" w:right="-590" w:hanging="629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ข้อ 5 ผลงานที่เสนอประกอบการพิจารณาขอรับรางวัล (สาขาวิทยาศาสตร์สุขภาพ และสาขาวิทยาศาสตร์เทคโนโลยี)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20" w:lineRule="auto"/>
        <w:ind w:left="426" w:right="-590" w:firstLine="78.99999999999999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ต้องเป็นผู้วิจัยหลักในผลงานที่ได้เผยแพร่สู่สารณชนเรียบร้อยแล้ว เช่น บทความวิจัยที่ได้รับการตีพิมพ์อย่างน้อยในวารสารระดับนานาชาติ ที่มีชื่อปรากฏในฐานข้อมูลสากล ได้แก่ ฐานข้อมูลการจัดอันดับวารสาร SJR (Science Citation Ranking หรือฐานข้อมูล ISI Web of Science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รวมจำนวนไม่น้อยกว่า 2 ผลงาน หรือ เป็นผู้วิจัยที่ได้รับรางวัลในผลงานสิ่งประดิษฐ์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0"/>
          <w:tab w:val="left" w:leader="none" w:pos="1560"/>
          <w:tab w:val="left" w:leader="none" w:pos="2410"/>
          <w:tab w:val="right" w:leader="none" w:pos="9498"/>
        </w:tabs>
        <w:ind w:firstLine="426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5.1 ชื่อผลงาน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B">
      <w:pPr>
        <w:tabs>
          <w:tab w:val="left" w:leader="none" w:pos="0"/>
          <w:tab w:val="right" w:leader="none" w:pos="9498"/>
        </w:tabs>
        <w:ind w:left="-284" w:firstLine="142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       รายละเอียดการตีพิมพ์ ชื่อวารสาร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2C">
      <w:pPr>
        <w:tabs>
          <w:tab w:val="left" w:leader="none" w:pos="0"/>
          <w:tab w:val="left" w:leader="none" w:pos="993"/>
          <w:tab w:val="left" w:leader="none" w:pos="1843"/>
          <w:tab w:val="left" w:leader="none" w:pos="2552"/>
          <w:tab w:val="left" w:leader="none" w:pos="3828"/>
          <w:tab w:val="left" w:leader="none" w:pos="4962"/>
          <w:tab w:val="left" w:leader="none" w:pos="6521"/>
          <w:tab w:val="left" w:leader="none" w:pos="7655"/>
          <w:tab w:val="right" w:leader="none" w:pos="9498"/>
        </w:tabs>
        <w:ind w:right="-64" w:firstLine="851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ปีที่  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ฉบับที่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เล่มที่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เดือน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พ.ศ.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หน้า-หน้า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D">
      <w:pPr>
        <w:tabs>
          <w:tab w:val="left" w:leader="none" w:pos="0"/>
          <w:tab w:val="left" w:leader="none" w:pos="993"/>
          <w:tab w:val="left" w:leader="none" w:pos="1843"/>
          <w:tab w:val="left" w:leader="none" w:pos="2552"/>
          <w:tab w:val="left" w:leader="none" w:pos="3828"/>
          <w:tab w:val="left" w:leader="none" w:pos="4962"/>
          <w:tab w:val="left" w:leader="none" w:pos="6521"/>
          <w:tab w:val="left" w:leader="none" w:pos="7655"/>
          <w:tab w:val="right" w:leader="none" w:pos="9498"/>
        </w:tabs>
        <w:ind w:right="-64" w:firstLine="851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ชื่อสำนักพิมพ์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 xml:space="preserve">   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0"/>
          <w:tab w:val="left" w:leader="none" w:pos="993"/>
          <w:tab w:val="right" w:leader="none" w:pos="1980"/>
          <w:tab w:val="left" w:leader="none" w:pos="2410"/>
          <w:tab w:val="left" w:leader="none" w:pos="2880"/>
          <w:tab w:val="right" w:leader="none" w:pos="3060"/>
          <w:tab w:val="left" w:leader="none" w:pos="3420"/>
          <w:tab w:val="right" w:leader="none" w:pos="4140"/>
          <w:tab w:val="left" w:leader="none" w:pos="4770"/>
        </w:tabs>
        <w:ind w:right="-2" w:firstLine="851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อยู่ในฐานข้อมูลสากล </w:t>
        <w:tab/>
      </w:r>
      <w:r w:rsidDel="00000000" w:rsidR="00000000" w:rsidRPr="00000000">
        <w:rPr>
          <w:rFonts w:ascii="Wingdings" w:cs="Wingdings" w:eastAsia="Wingdings" w:hAnsi="Wingdings"/>
          <w:sz w:val="32"/>
          <w:szCs w:val="32"/>
          <w:vertAlign w:val="baseline"/>
          <w:rtl w:val="0"/>
        </w:rPr>
        <w:t xml:space="preserve">⚪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 Scopus </w:t>
        <w:tab/>
      </w:r>
      <w:r w:rsidDel="00000000" w:rsidR="00000000" w:rsidRPr="00000000">
        <w:rPr>
          <w:rFonts w:ascii="Wingdings" w:cs="Wingdings" w:eastAsia="Wingdings" w:hAnsi="Wingdings"/>
          <w:sz w:val="32"/>
          <w:szCs w:val="32"/>
          <w:vertAlign w:val="baseline"/>
          <w:rtl w:val="0"/>
        </w:rPr>
        <w:t xml:space="preserve">⚪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ISI Web of Science </w:t>
      </w:r>
    </w:p>
    <w:p w:rsidR="00000000" w:rsidDel="00000000" w:rsidP="00000000" w:rsidRDefault="00000000" w:rsidRPr="00000000" w14:paraId="0000002F">
      <w:pPr>
        <w:ind w:firstLine="851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ค่าควอไทล์ในฐานข้อมูลการจัดลำดับของ SJR   </w:t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Q1  </w:t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Q2 </w:t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Q3 </w:t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vertAlign w:val="baseline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Q4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5.2 ชื่อผลงานสิ่งประดิษฐ์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รายละเอียดของผลงานโดยย่อ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ชื่อนิทรรศการที่จัดงาน/จัดการแสดง/จัดการประกวด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วัน เดือน ปี ที่จัดนิทรรศการ/จัดแสดง/จัดการประกวด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  <w:t xml:space="preserve">            สถานที่จัดงาน/เผยแพร่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เมือง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ประเทศ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หน่วยงาน/องค์กร ที่จัดงาน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ยื่นจดสิทธิบัตร รายละเอียดการจดสิทธิบัตร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วันที่จด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เลขที่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8">
      <w:pPr>
        <w:spacing w:before="120" w:lineRule="auto"/>
        <w:ind w:left="629" w:right="-590" w:hanging="629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20" w:lineRule="auto"/>
        <w:ind w:left="629" w:right="-590" w:hanging="629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20" w:lineRule="auto"/>
        <w:ind w:left="629" w:right="-590" w:hanging="629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20" w:lineRule="auto"/>
        <w:ind w:left="629" w:right="-590" w:hanging="629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120" w:lineRule="auto"/>
        <w:ind w:left="629" w:right="-590" w:hanging="629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20" w:lineRule="auto"/>
        <w:ind w:right="-590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20" w:lineRule="auto"/>
        <w:ind w:left="629" w:right="-590" w:hanging="629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ข้อ 6  เอกสารประกอบการพิจารณา โดยจัดทำเป็นเอกสารแนบ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09" w:hanging="709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</w:t>
        <w:tab/>
        <w:t xml:space="preserve">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แบบเสนอรางวัลนักวิจัยรุ่นใหม่ดีเด่นระดับส่วนงาน (ดาวน์โหลดแบบเสนอได้ที่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https://research.tu.ac.th/)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</w:t>
        <w:tab/>
        <w:t xml:space="preserve"> บทคัดย่อผลงานวิจัยที่เสนอขอรับรางวัล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</w:t>
        <w:tab/>
        <w:t xml:space="preserve">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เอกสารแสดงชื่อวารสารในฐานข้อมูล TCI, Scopus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,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ISI</w:t>
      </w:r>
    </w:p>
    <w:p w:rsidR="00000000" w:rsidDel="00000000" w:rsidP="00000000" w:rsidRDefault="00000000" w:rsidRPr="00000000" w14:paraId="00000042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</w:t>
        <w:tab/>
        <w:t xml:space="preserve">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เอกสารแสดงค่าควอไทล์ ในฐานข้อมูลการจัดลำดับวารสาร SJR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 หลักฐานรางวัลและผลงานที่นำไปเผยแพร่ เช่น รูปถ่าย วีดิทัศน์ รูปเล่มผลงาน (กรณีเสนอป็นผลงานสร้างสรรค์สิ่งประดิษฐ์และนวัตกรรม)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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สำเนาบัญชีเงินฝากสำหรับโอนเงินรางวัล (ที่ไม่ใช่สหกรณ์ออมทรัพย์)</w:t>
      </w:r>
    </w:p>
    <w:p w:rsidR="00000000" w:rsidDel="00000000" w:rsidP="00000000" w:rsidRDefault="00000000" w:rsidRPr="00000000" w14:paraId="00000045">
      <w:pPr>
        <w:spacing w:before="12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12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ข้อ 7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ข้าพเจ้าขอรับรองว่ามีคุณสมบัติและเงื่อนไข เป็นไปตามประกาศมหาวิทยาลัยธรรมศาสตร์ เรื่องรางวัลนักวิจัยรุ่นใหม่ดีเด่นระดับส่วนงาน พ.ศ. 2564 ดังนี้</w:t>
      </w:r>
    </w:p>
    <w:p w:rsidR="00000000" w:rsidDel="00000000" w:rsidP="00000000" w:rsidRDefault="00000000" w:rsidRPr="00000000" w14:paraId="00000047">
      <w:pPr>
        <w:tabs>
          <w:tab w:val="left" w:leader="none" w:pos="3780"/>
          <w:tab w:val="left" w:leader="none" w:pos="6804"/>
        </w:tabs>
        <w:spacing w:before="120" w:lineRule="auto"/>
        <w:ind w:left="993" w:hanging="426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7.1 เป็นบุคลากรทางการวิจัยของมหาวิทยาลัยธรรมศาสตร์ ที่ดำรงตำแหน่งอาจารย์ นักวิจัย นักวิทยาศาสตร์ นักวิชาการศึกษา หรือตำแหน่งอื่นๆที่เกี่ยวข้องกับการวิจัย และมีอายุไม่เกิน 35 ปี นับถึงวันที่ 1 ตุลาคม 2566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tabs>
          <w:tab w:val="left" w:leader="none" w:pos="0"/>
          <w:tab w:val="left" w:leader="none" w:pos="567"/>
        </w:tabs>
        <w:ind w:left="990" w:right="-428" w:hanging="90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7.2 จะต้องไม่เป็นผู้ที่ได้รับรางวัลนักวิจัยรุ่นใหม่ดีเด่นระดับส่วนงานในปีอื่นใดมาก่อน</w:t>
      </w:r>
    </w:p>
    <w:p w:rsidR="00000000" w:rsidDel="00000000" w:rsidP="00000000" w:rsidRDefault="00000000" w:rsidRPr="00000000" w14:paraId="00000049">
      <w:pPr>
        <w:tabs>
          <w:tab w:val="left" w:leader="none" w:pos="0"/>
          <w:tab w:val="left" w:leader="none" w:pos="567"/>
        </w:tabs>
        <w:ind w:left="990" w:right="-428" w:hanging="90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7.3 ผลงานที่เสนอประกอบการพิจารณาต้องไม่เป็นผลงานวิจัยหรือส่วนหนึ่งของงานวิจัย เพื่อรับปริญญาหรือวุฒิบัตรใดๆ</w:t>
      </w:r>
    </w:p>
    <w:p w:rsidR="00000000" w:rsidDel="00000000" w:rsidP="00000000" w:rsidRDefault="00000000" w:rsidRPr="00000000" w14:paraId="0000004A">
      <w:pPr>
        <w:tabs>
          <w:tab w:val="right" w:leader="none" w:pos="9090"/>
        </w:tabs>
        <w:ind w:left="630" w:firstLine="297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right" w:leader="none" w:pos="9090"/>
        </w:tabs>
        <w:ind w:left="629" w:firstLine="1922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                 ผู้ขอรับรางวัล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 xml:space="preserve">   </w:t>
        <w:tab/>
      </w:r>
    </w:p>
    <w:p w:rsidR="00000000" w:rsidDel="00000000" w:rsidP="00000000" w:rsidRDefault="00000000" w:rsidRPr="00000000" w14:paraId="0000004C">
      <w:pPr>
        <w:tabs>
          <w:tab w:val="left" w:leader="none" w:pos="5940"/>
          <w:tab w:val="right" w:leader="none" w:pos="9090"/>
        </w:tabs>
        <w:ind w:left="630" w:firstLine="4757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 xml:space="preserve">   </w:t>
        <w:tab/>
        <w:t xml:space="preserve">     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3060"/>
          <w:tab w:val="right" w:leader="none" w:pos="6521"/>
          <w:tab w:val="left" w:leader="none" w:pos="6840"/>
          <w:tab w:val="right" w:leader="none" w:pos="8010"/>
          <w:tab w:val="left" w:leader="none" w:pos="8100"/>
          <w:tab w:val="right" w:leader="none" w:pos="9639"/>
        </w:tabs>
        <w:ind w:left="630" w:firstLine="4757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วันที่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/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 xml:space="preserve">                      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/พ.ศ. 2566</w:t>
        <w:tab/>
        <w:t xml:space="preserve">                               </w:t>
      </w:r>
    </w:p>
    <w:p w:rsidR="00000000" w:rsidDel="00000000" w:rsidP="00000000" w:rsidRDefault="00000000" w:rsidRPr="00000000" w14:paraId="0000004E">
      <w:pPr>
        <w:tabs>
          <w:tab w:val="left" w:leader="none" w:pos="993"/>
        </w:tabs>
        <w:spacing w:before="12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993"/>
        </w:tabs>
        <w:spacing w:before="12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993"/>
        </w:tabs>
        <w:spacing w:before="12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993"/>
        </w:tabs>
        <w:spacing w:before="12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993"/>
        </w:tabs>
        <w:spacing w:before="12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993"/>
        </w:tabs>
        <w:spacing w:before="12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993"/>
        </w:tabs>
        <w:spacing w:before="12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993"/>
        </w:tabs>
        <w:spacing w:before="12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993"/>
        </w:tabs>
        <w:spacing w:before="12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993"/>
        </w:tabs>
        <w:spacing w:before="12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993"/>
        </w:tabs>
        <w:spacing w:before="120" w:lineRule="auto"/>
        <w:rPr>
          <w:rFonts w:ascii="Sarabun" w:cs="Sarabun" w:eastAsia="Sarabun" w:hAnsi="Sarabu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993"/>
        </w:tabs>
        <w:spacing w:before="12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 xml:space="preserve">ข้อ 8</w:t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คำรับรองของคณบดี/ผู้อำนวยการสำนัก/สถาบัน</w:t>
      </w:r>
    </w:p>
    <w:p w:rsidR="00000000" w:rsidDel="00000000" w:rsidP="00000000" w:rsidRDefault="00000000" w:rsidRPr="00000000" w14:paraId="0000005A">
      <w:pPr>
        <w:spacing w:before="12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</w:r>
    </w:p>
    <w:p w:rsidR="00000000" w:rsidDel="00000000" w:rsidP="00000000" w:rsidRDefault="00000000" w:rsidRPr="00000000" w14:paraId="0000005B">
      <w:pPr>
        <w:tabs>
          <w:tab w:val="left" w:leader="none" w:pos="0"/>
        </w:tabs>
        <w:spacing w:before="120" w:lineRule="auto"/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ข้าพเจ้า</w:t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C">
      <w:pPr>
        <w:rPr>
          <w:rFonts w:ascii="Sarabun" w:cs="Sarabun" w:eastAsia="Sarabun" w:hAnsi="Sarabun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คณบดี/ผู้อำนวยการสำนัก/สถาบัน 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br w:type="textWrapping"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ขอรับรองว่าการเสนอขอรับรางวัลนักวิจัยรุ่นใหม่ดีเด่นระดับส่วนงาน ประจำปี 2566 ของ (ชื่อผู้ขอรับรางวัล)</w:t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ได้รับการพิจารณากลั่นกรองจากส่วนงานและปรากฏว่า มีคุณสมบัติและเงื่อนไข เป็นไปตามประกาศมหาวิทยาลัยธรรมศาสตร์ เรื่องรางวัลนักวิจัยรุ่นใหม่ดีเด่นระดับส่วนงาน พ.ศ.2564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780" w:firstLine="540"/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ลงชื่อ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4680"/>
        </w:tabs>
        <w:ind w:firstLine="468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(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1890"/>
          <w:tab w:val="left" w:leader="none" w:pos="6480"/>
          <w:tab w:val="left" w:leader="none" w:pos="8010"/>
          <w:tab w:val="right" w:leader="none" w:pos="8640"/>
        </w:tabs>
        <w:rPr>
          <w:rFonts w:ascii="Sarabun" w:cs="Sarabun" w:eastAsia="Sarabun" w:hAnsi="Sarabun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 xml:space="preserve">คณบดี/ผู้อำนวยการสำนัก/สถาบัน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-2340"/>
          <w:tab w:val="right" w:leader="none" w:pos="9090"/>
        </w:tabs>
        <w:ind w:firstLine="4680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                   ผู้รับรอง</w:t>
      </w:r>
    </w:p>
    <w:p w:rsidR="00000000" w:rsidDel="00000000" w:rsidP="00000000" w:rsidRDefault="00000000" w:rsidRPr="00000000" w14:paraId="00000062">
      <w:pPr>
        <w:shd w:fill="ffffff" w:val="clear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ab/>
        <w:tab/>
        <w:tab/>
        <w:tab/>
        <w:tab/>
        <w:tab/>
        <w:t xml:space="preserve">วันที่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เดือน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พ.ศ. 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120" w:lineRule="auto"/>
        <w:ind w:left="5040" w:firstLine="913.9999999999998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64">
      <w:pPr>
        <w:pStyle w:val="Title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Title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Title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Title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120" w:lineRule="auto"/>
        <w:rPr>
          <w:rFonts w:ascii="Sarabun" w:cs="Sarabun" w:eastAsia="Sarabun" w:hAnsi="Sarabu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6838" w:w="11906" w:orient="portrait"/>
      <w:pgMar w:bottom="0" w:top="1276" w:left="1418" w:right="849" w:header="567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dia New"/>
  <w:font w:name="AngsanaUPC"/>
  <w:font w:name="Georgia"/>
  <w:font w:name="Angsana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Angsana New" w:cs="Angsana New" w:eastAsia="Angsana New" w:hAnsi="Angsana New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Angsana New" w:cs="Angsana New" w:eastAsia="Angsana New" w:hAnsi="Angsana New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dia New" w:cs="Cordia New" w:eastAsia="Cordia New" w:hAnsi="Cordia New"/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ngsanaUPC" w:cs="AngsanaUPC" w:eastAsia="AngsanaUPC" w:hAnsi="AngsanaUPC"/>
      <w:b w:val="1"/>
      <w:sz w:val="30"/>
      <w:szCs w:val="3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ngsanaUPC" w:cs="AngsanaUPC" w:eastAsia="AngsanaUPC" w:hAnsi="AngsanaUPC"/>
      <w:b w:val="1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